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F50663">
        <w:rPr>
          <w:sz w:val="28"/>
          <w:szCs w:val="28"/>
        </w:rPr>
        <w:t>86MS0005-01-2024-010529-55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F50663">
        <w:rPr>
          <w:sz w:val="28"/>
          <w:szCs w:val="28"/>
        </w:rPr>
        <w:t>05-4657/0501/2024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 xml:space="preserve">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 октября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 xml:space="preserve">Биктимирова С.Т. (ХМАО-Югра, г. Нефтеюганск, улица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>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Кравченко </w:t>
      </w:r>
      <w:r>
        <w:rPr>
          <w:sz w:val="28"/>
          <w:szCs w:val="28"/>
        </w:rPr>
        <w:t>Н</w:t>
      </w:r>
      <w:r w:rsidR="00BE4858">
        <w:rPr>
          <w:sz w:val="28"/>
          <w:szCs w:val="28"/>
        </w:rPr>
        <w:t xml:space="preserve">.В </w:t>
      </w:r>
      <w:r w:rsidRPr="00BA0CCC">
        <w:rPr>
          <w:rFonts w:eastAsia="Times New Roman CYR"/>
          <w:sz w:val="28"/>
          <w:szCs w:val="28"/>
        </w:rPr>
        <w:t>,</w:t>
      </w:r>
      <w:r w:rsidR="00BE4858">
        <w:rPr>
          <w:rFonts w:eastAsia="Times New Roman CYR"/>
          <w:sz w:val="28"/>
          <w:szCs w:val="28"/>
        </w:rPr>
        <w:t xml:space="preserve"> ***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Кравченко Н</w:t>
      </w:r>
      <w:r w:rsidR="00BE4858">
        <w:rPr>
          <w:rFonts w:eastAsia="Times New Roman CYR"/>
          <w:sz w:val="28"/>
          <w:szCs w:val="28"/>
        </w:rPr>
        <w:t>.В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16.09.2024 в 08:29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717 км а/д Р-404 Тюмень-Тобольск-Ханты-Мансийск управлял транспортным средством Тойота LC 100 регистрационный знак </w:t>
      </w:r>
      <w:r w:rsidR="00BE4858"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 обгон впереди двигающегося транспортного средства  с выездом на полосу дороги, предназначенную для встречного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Кравченко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 xml:space="preserve"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Кравченко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F50663">
        <w:rPr>
          <w:rFonts w:eastAsia="Times New Roman CYR"/>
          <w:sz w:val="28"/>
          <w:szCs w:val="28"/>
        </w:rPr>
        <w:t>Кравченко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F50663">
        <w:rPr>
          <w:sz w:val="28"/>
          <w:szCs w:val="28"/>
        </w:rPr>
        <w:t>86хм637762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F50663">
        <w:rPr>
          <w:sz w:val="28"/>
          <w:szCs w:val="28"/>
        </w:rPr>
        <w:t>16.09.2024</w:t>
      </w:r>
      <w:r w:rsidRPr="0062561C">
        <w:rPr>
          <w:sz w:val="28"/>
          <w:szCs w:val="28"/>
        </w:rPr>
        <w:t xml:space="preserve">, согласно которому </w:t>
      </w:r>
      <w:r w:rsidR="00F50663">
        <w:rPr>
          <w:rFonts w:eastAsia="Times New Roman CYR"/>
          <w:sz w:val="28"/>
          <w:szCs w:val="28"/>
        </w:rPr>
        <w:t>Кравченко</w:t>
      </w:r>
      <w:r w:rsidRPr="00EF1C33">
        <w:rPr>
          <w:sz w:val="28"/>
          <w:szCs w:val="28"/>
        </w:rPr>
        <w:t xml:space="preserve"> </w:t>
      </w:r>
      <w:r w:rsidR="00F50663">
        <w:rPr>
          <w:sz w:val="28"/>
          <w:szCs w:val="28"/>
        </w:rPr>
        <w:t>16.09.2024 в 08:29</w:t>
      </w:r>
      <w:r w:rsidR="005A7306">
        <w:rPr>
          <w:sz w:val="28"/>
          <w:szCs w:val="28"/>
        </w:rPr>
        <w:t xml:space="preserve"> </w:t>
      </w:r>
      <w:r w:rsidR="00F50663">
        <w:rPr>
          <w:sz w:val="28"/>
          <w:szCs w:val="28"/>
        </w:rPr>
        <w:t xml:space="preserve">на 717 км а/д Р-404 Тюмень-Тобольск-Ханты-Мансийск управлял транспортным средством Тойота LC 100 регистрационный знак </w:t>
      </w:r>
      <w:r w:rsidR="00BE4858">
        <w:rPr>
          <w:sz w:val="28"/>
          <w:szCs w:val="28"/>
        </w:rPr>
        <w:t>***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двигающегося транспортного средства с выездом на полосу дороги, предназначенную для встречного движения в зоне действия дорожного знака 3.20 «Обгон запрещен»,</w:t>
      </w:r>
      <w:r w:rsidR="00C43E9D">
        <w:rPr>
          <w:sz w:val="28"/>
          <w:szCs w:val="28"/>
        </w:rPr>
        <w:t xml:space="preserve"> с пересечением сплошной линии горизонтальной дорожной разметки 1.1, </w:t>
      </w:r>
      <w:r w:rsidRPr="00B30AD8">
        <w:rPr>
          <w:sz w:val="28"/>
          <w:szCs w:val="28"/>
        </w:rPr>
        <w:t>чем  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 xml:space="preserve">. </w:t>
      </w:r>
      <w:r w:rsidR="00F50663">
        <w:rPr>
          <w:rFonts w:eastAsia="Times New Roman CYR"/>
          <w:sz w:val="28"/>
          <w:szCs w:val="28"/>
        </w:rPr>
        <w:t>Кравченко</w:t>
      </w:r>
      <w:r w:rsidRPr="0062561C">
        <w:rPr>
          <w:sz w:val="28"/>
          <w:szCs w:val="28"/>
        </w:rPr>
        <w:t xml:space="preserve"> были разъяснены </w:t>
      </w:r>
      <w:r w:rsidRPr="0062561C">
        <w:rPr>
          <w:sz w:val="28"/>
          <w:szCs w:val="28"/>
        </w:rPr>
        <w:t>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F50663">
        <w:rPr>
          <w:sz w:val="28"/>
          <w:szCs w:val="28"/>
        </w:rPr>
        <w:t>16.09.2024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F50663">
        <w:rPr>
          <w:rFonts w:eastAsia="Times New Roman CYR"/>
          <w:sz w:val="28"/>
          <w:szCs w:val="28"/>
        </w:rPr>
        <w:t>Кравченко</w:t>
      </w:r>
      <w:r w:rsidRPr="0062561C">
        <w:rPr>
          <w:sz w:val="28"/>
          <w:szCs w:val="28"/>
        </w:rPr>
        <w:t xml:space="preserve"> </w:t>
      </w:r>
      <w:r w:rsidR="00F50663">
        <w:rPr>
          <w:sz w:val="28"/>
          <w:szCs w:val="28"/>
        </w:rPr>
        <w:t xml:space="preserve">на 717 км а/д Р-404 Тюмень-Тобольск-Ханты-Мансийск управлял транспортным средством Тойота LC 100 регистрационный знак </w:t>
      </w:r>
      <w:r w:rsidR="00BE4858">
        <w:rPr>
          <w:sz w:val="28"/>
          <w:szCs w:val="28"/>
        </w:rPr>
        <w:t>***</w:t>
      </w:r>
      <w:r w:rsidRPr="00C43E9D">
        <w:rPr>
          <w:color w:val="FF0000"/>
          <w:sz w:val="28"/>
          <w:szCs w:val="28"/>
        </w:rPr>
        <w:t xml:space="preserve"> двигаясь со стороны города Нефтеюганск в сторону </w:t>
      </w:r>
      <w:r w:rsidR="00F50663">
        <w:rPr>
          <w:color w:val="FF0000"/>
          <w:sz w:val="28"/>
          <w:szCs w:val="28"/>
        </w:rPr>
        <w:t xml:space="preserve">города </w:t>
      </w:r>
      <w:r w:rsidR="00F50663">
        <w:rPr>
          <w:color w:val="FF0000"/>
          <w:sz w:val="28"/>
          <w:szCs w:val="28"/>
        </w:rPr>
        <w:t>Пыть-Ях</w:t>
      </w:r>
      <w:r w:rsidRPr="00C43E9D">
        <w:rPr>
          <w:color w:val="FF0000"/>
          <w:sz w:val="28"/>
          <w:szCs w:val="28"/>
        </w:rPr>
        <w:t xml:space="preserve">, </w:t>
      </w:r>
      <w:r w:rsidRPr="0062561C">
        <w:rPr>
          <w:sz w:val="28"/>
          <w:szCs w:val="28"/>
        </w:rPr>
        <w:t>совершил обгон попутно идущего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 xml:space="preserve">ДПС взвода 1 роты № 2 ОБ ДПС ГИБДД УМВД России по ХМАО-Югре </w:t>
      </w:r>
      <w:r w:rsidR="00F50663">
        <w:rPr>
          <w:color w:val="FF0000"/>
          <w:sz w:val="28"/>
          <w:szCs w:val="28"/>
        </w:rPr>
        <w:t>Е.В</w:t>
      </w:r>
      <w:r w:rsidRPr="00C43E9D">
        <w:rPr>
          <w:color w:val="FF0000"/>
          <w:sz w:val="28"/>
          <w:szCs w:val="28"/>
        </w:rPr>
        <w:t>.</w:t>
      </w:r>
      <w:r w:rsidR="00F50663">
        <w:rPr>
          <w:color w:val="FF0000"/>
          <w:sz w:val="28"/>
          <w:szCs w:val="28"/>
        </w:rPr>
        <w:t xml:space="preserve"> Сухарева</w:t>
      </w:r>
      <w:r w:rsidRPr="00C43E9D">
        <w:rPr>
          <w:color w:val="FF0000"/>
          <w:sz w:val="28"/>
          <w:szCs w:val="28"/>
        </w:rPr>
        <w:t xml:space="preserve"> от </w:t>
      </w:r>
      <w:r w:rsidR="00F50663">
        <w:rPr>
          <w:sz w:val="28"/>
          <w:szCs w:val="28"/>
        </w:rPr>
        <w:t>16.09.2024</w:t>
      </w:r>
      <w:r w:rsidRPr="0062561C">
        <w:rPr>
          <w:sz w:val="28"/>
          <w:szCs w:val="28"/>
        </w:rPr>
        <w:t xml:space="preserve">, согласно которому </w:t>
      </w:r>
      <w:r w:rsidR="00F50663">
        <w:rPr>
          <w:sz w:val="28"/>
          <w:szCs w:val="28"/>
        </w:rPr>
        <w:t xml:space="preserve">16.09.2024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F50663">
        <w:rPr>
          <w:sz w:val="28"/>
          <w:szCs w:val="28"/>
        </w:rPr>
        <w:t xml:space="preserve">08:29 на 717 км а/д Р-404 Тюмень-Тобольск-Ханты-Мансийск </w:t>
      </w:r>
      <w:r>
        <w:rPr>
          <w:sz w:val="28"/>
          <w:szCs w:val="28"/>
        </w:rPr>
        <w:t xml:space="preserve">за нарушение ПДД </w:t>
      </w:r>
      <w:r w:rsidRPr="0062561C">
        <w:rPr>
          <w:sz w:val="28"/>
          <w:szCs w:val="28"/>
        </w:rPr>
        <w:t xml:space="preserve">было остановлено </w:t>
      </w:r>
      <w:r w:rsidR="00F50663">
        <w:rPr>
          <w:sz w:val="28"/>
          <w:szCs w:val="28"/>
        </w:rPr>
        <w:t>транспортное средство Тойота LC 100 регистрационный знак Н470СХ86</w:t>
      </w:r>
      <w:r w:rsidRPr="0062561C" w:rsidR="00F50663"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F50663">
        <w:rPr>
          <w:rFonts w:eastAsia="Times New Roman CYR"/>
          <w:sz w:val="28"/>
          <w:szCs w:val="28"/>
        </w:rPr>
        <w:t>Кравченко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F50663">
        <w:rPr>
          <w:rFonts w:eastAsia="Times New Roman CYR"/>
          <w:sz w:val="28"/>
          <w:szCs w:val="28"/>
        </w:rPr>
        <w:t>Кравченко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="00F77745">
        <w:rPr>
          <w:sz w:val="28"/>
          <w:szCs w:val="28"/>
        </w:rPr>
        <w:t>Р-404 Тюмень-Тобольск-Ханты-Мансийск</w:t>
      </w:r>
      <w:r w:rsidRPr="00D76B16">
        <w:rPr>
          <w:color w:val="FF0000"/>
          <w:sz w:val="28"/>
          <w:szCs w:val="28"/>
        </w:rPr>
        <w:t>, согласно которой на 71</w:t>
      </w:r>
      <w:r w:rsidR="00F50663">
        <w:rPr>
          <w:color w:val="FF0000"/>
          <w:sz w:val="28"/>
          <w:szCs w:val="28"/>
        </w:rPr>
        <w:t>7</w:t>
      </w:r>
      <w:r w:rsidRPr="00D76B16">
        <w:rPr>
          <w:color w:val="FF0000"/>
          <w:sz w:val="28"/>
          <w:szCs w:val="28"/>
        </w:rPr>
        <w:t xml:space="preserve">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F50663">
        <w:rPr>
          <w:rFonts w:ascii="Times New Roman" w:eastAsia="Times New Roman CYR" w:hAnsi="Times New Roman"/>
          <w:sz w:val="28"/>
          <w:szCs w:val="28"/>
        </w:rPr>
        <w:t>Кравченко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</w:t>
      </w:r>
      <w:r>
        <w:rPr>
          <w:rFonts w:ascii="Times New Roman" w:hAnsi="Times New Roman"/>
          <w:sz w:val="28"/>
          <w:szCs w:val="28"/>
        </w:rPr>
        <w:t>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</w:t>
      </w:r>
      <w:r w:rsidRPr="00E9233F">
        <w:rPr>
          <w:sz w:val="28"/>
          <w:szCs w:val="28"/>
        </w:rPr>
        <w:t xml:space="preserve">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41E28" w:rsidRPr="00D41E28" w:rsidP="00D41E28"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41E28">
        <w:rPr>
          <w:rFonts w:ascii="Times New Roman" w:hAnsi="Times New Roman"/>
          <w:color w:val="FF0000"/>
          <w:sz w:val="28"/>
          <w:szCs w:val="28"/>
        </w:rPr>
        <w:t>В соответствии с 9.1.1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F50663">
        <w:rPr>
          <w:rFonts w:eastAsia="Times New Roman CYR"/>
          <w:sz w:val="28"/>
          <w:szCs w:val="28"/>
        </w:rPr>
        <w:t>Кравченко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62561C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F50663">
        <w:rPr>
          <w:rFonts w:eastAsia="Times New Roman CYR"/>
          <w:sz w:val="28"/>
          <w:szCs w:val="28"/>
        </w:rPr>
        <w:t>Кравченко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F50663">
        <w:rPr>
          <w:rFonts w:eastAsia="Times New Roman CYR"/>
          <w:sz w:val="28"/>
          <w:szCs w:val="28"/>
        </w:rPr>
        <w:t>Кравченко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F50663">
        <w:rPr>
          <w:rFonts w:eastAsia="Times New Roman CYR"/>
          <w:sz w:val="28"/>
          <w:szCs w:val="28"/>
        </w:rPr>
        <w:t>Кравченко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</w:t>
      </w:r>
      <w:r w:rsidRPr="0062561C">
        <w:rPr>
          <w:sz w:val="28"/>
          <w:szCs w:val="28"/>
        </w:rPr>
        <w:t>ст.ст</w:t>
      </w:r>
      <w:r w:rsidRPr="0062561C">
        <w:rPr>
          <w:sz w:val="28"/>
          <w:szCs w:val="28"/>
        </w:rPr>
        <w:t xml:space="preserve">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F50663">
        <w:rPr>
          <w:rFonts w:eastAsia="Times New Roman CYR"/>
          <w:sz w:val="28"/>
          <w:szCs w:val="28"/>
        </w:rPr>
        <w:t>Кравченко Н</w:t>
      </w:r>
      <w:r w:rsidR="00BE4858">
        <w:rPr>
          <w:rFonts w:eastAsia="Times New Roman CYR"/>
          <w:sz w:val="28"/>
          <w:szCs w:val="28"/>
        </w:rPr>
        <w:t>.В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</w:t>
      </w:r>
      <w:r w:rsidRPr="00981294">
        <w:rPr>
          <w:rFonts w:ascii="Times New Roman" w:hAnsi="Times New Roman"/>
          <w:sz w:val="28"/>
          <w:szCs w:val="28"/>
        </w:rPr>
        <w:t>Мансийск,  БИК</w:t>
      </w:r>
      <w:r w:rsidRPr="00981294">
        <w:rPr>
          <w:rFonts w:ascii="Times New Roman" w:hAnsi="Times New Roman"/>
          <w:sz w:val="28"/>
          <w:szCs w:val="28"/>
        </w:rPr>
        <w:t xml:space="preserve">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F50663">
        <w:rPr>
          <w:rFonts w:ascii="Times New Roman" w:hAnsi="Times New Roman"/>
          <w:color w:val="FF0000"/>
          <w:sz w:val="28"/>
          <w:szCs w:val="28"/>
        </w:rPr>
        <w:t>71</w:t>
      </w:r>
      <w:r w:rsidRPr="00F77745">
        <w:rPr>
          <w:rFonts w:ascii="Times New Roman" w:hAnsi="Times New Roman"/>
          <w:color w:val="FF0000"/>
          <w:sz w:val="28"/>
          <w:szCs w:val="28"/>
        </w:rPr>
        <w:t>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</w:t>
      </w:r>
      <w:r w:rsidRPr="00981294">
        <w:rPr>
          <w:rFonts w:ascii="Times New Roman" w:hAnsi="Times New Roman"/>
          <w:sz w:val="28"/>
          <w:szCs w:val="28"/>
        </w:rPr>
        <w:t>кор</w:t>
      </w:r>
      <w:r w:rsidRPr="00981294">
        <w:rPr>
          <w:rFonts w:ascii="Times New Roman" w:hAnsi="Times New Roman"/>
          <w:sz w:val="28"/>
          <w:szCs w:val="28"/>
        </w:rPr>
        <w:t xml:space="preserve">./счет 40102810245370000007, КБК 18811601123010001140 </w:t>
      </w:r>
      <w:r w:rsidR="00A67AEC">
        <w:rPr>
          <w:rFonts w:ascii="Times New Roman" w:hAnsi="Times New Roman"/>
          <w:sz w:val="28"/>
          <w:szCs w:val="28"/>
        </w:rPr>
        <w:t xml:space="preserve">УИН </w:t>
      </w:r>
      <w:r w:rsidR="00BE4858">
        <w:rPr>
          <w:rFonts w:ascii="Times New Roman" w:hAnsi="Times New Roman"/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3B8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4A7E"/>
    <w:rsid w:val="00275812"/>
    <w:rsid w:val="002A212B"/>
    <w:rsid w:val="002A71E9"/>
    <w:rsid w:val="002D07E6"/>
    <w:rsid w:val="002D356D"/>
    <w:rsid w:val="002D782A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870B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67AEC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E4858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12323"/>
    <w:rsid w:val="00E34E9E"/>
    <w:rsid w:val="00E362BE"/>
    <w:rsid w:val="00E40710"/>
    <w:rsid w:val="00E648FB"/>
    <w:rsid w:val="00E70851"/>
    <w:rsid w:val="00E70B0E"/>
    <w:rsid w:val="00E77872"/>
    <w:rsid w:val="00E81246"/>
    <w:rsid w:val="00E9233F"/>
    <w:rsid w:val="00E94601"/>
    <w:rsid w:val="00E95F3E"/>
    <w:rsid w:val="00EA2E1B"/>
    <w:rsid w:val="00ED0A79"/>
    <w:rsid w:val="00ED1250"/>
    <w:rsid w:val="00EE432C"/>
    <w:rsid w:val="00EE4E30"/>
    <w:rsid w:val="00EE79F7"/>
    <w:rsid w:val="00EF1C33"/>
    <w:rsid w:val="00F14AFF"/>
    <w:rsid w:val="00F50663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44C9F6-3894-443A-B13A-EB79DA12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